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FD" w:rsidRDefault="007615DD" w:rsidP="00A72BFE">
      <w:pPr>
        <w:pStyle w:val="Titel"/>
      </w:pPr>
      <w:r>
        <w:t xml:space="preserve">Paragraaf 4.1 “De </w:t>
      </w:r>
      <w:r w:rsidR="00E664F2">
        <w:t>steden komen weer tot bloei</w:t>
      </w:r>
      <w:r>
        <w:t>”</w:t>
      </w:r>
    </w:p>
    <w:p w:rsidR="007615DD" w:rsidRPr="00A72BFE" w:rsidRDefault="00E664F2" w:rsidP="00A72BFE">
      <w:pPr>
        <w:pStyle w:val="Kop1"/>
      </w:pPr>
      <w:r>
        <w:t xml:space="preserve">KENMERKEND </w:t>
      </w:r>
      <w:proofErr w:type="gramStart"/>
      <w:r>
        <w:t xml:space="preserve">ASPECT  </w:t>
      </w:r>
      <w:proofErr w:type="gramEnd"/>
      <w:r>
        <w:t xml:space="preserve">= </w:t>
      </w:r>
      <w:r w:rsidR="007615DD" w:rsidRPr="00A72BFE">
        <w:t xml:space="preserve">De opkomst van handel en ambacht die de basis legde voor het herleven van een agrarisch-urbane samenleving. </w:t>
      </w:r>
    </w:p>
    <w:p w:rsidR="00E664F2" w:rsidRDefault="0021628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286385</wp:posOffset>
                </wp:positionV>
                <wp:extent cx="419100" cy="3964305"/>
                <wp:effectExtent l="0" t="953" r="18098" b="18097"/>
                <wp:wrapNone/>
                <wp:docPr id="6" name="Rechteraccolad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19100" cy="39643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5E6C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echteraccolade 2" o:spid="_x0000_s1026" type="#_x0000_t88" style="position:absolute;margin-left:142.9pt;margin-top:22.55pt;width:33pt;height:312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" adj="190" strokecolor="#4579b8 [3044]"/>
            </w:pict>
          </mc:Fallback>
        </mc:AlternateContent>
      </w:r>
    </w:p>
    <w:p w:rsidR="007615DD" w:rsidRPr="00E664F2" w:rsidRDefault="007615DD">
      <w:r w:rsidRPr="00A72BFE">
        <w:rPr>
          <w:i/>
        </w:rPr>
        <w:t>Grote historische veranderingen beginnen vaak met een ‘</w:t>
      </w:r>
      <w:r w:rsidR="005F165B" w:rsidRPr="00A72BFE">
        <w:rPr>
          <w:i/>
        </w:rPr>
        <w:t>revolutietje</w:t>
      </w:r>
      <w:r w:rsidRPr="00A72BFE">
        <w:rPr>
          <w:i/>
        </w:rPr>
        <w:t>’ in de landbouw. Voldoende voedsel zorgt namelijk voor andere</w:t>
      </w:r>
      <w:r w:rsidR="00A72BFE">
        <w:rPr>
          <w:i/>
        </w:rPr>
        <w:t xml:space="preserve"> / nieuwe</w:t>
      </w:r>
      <w:r w:rsidRPr="00A72BFE">
        <w:rPr>
          <w:i/>
        </w:rPr>
        <w:t xml:space="preserve"> mogelijkheden</w:t>
      </w:r>
      <w:r w:rsidR="00306273">
        <w:rPr>
          <w:i/>
        </w:rPr>
        <w:t xml:space="preserve"> (waaronder nieuwe uitvindingen)</w:t>
      </w:r>
      <w:r w:rsidRPr="00A72BFE">
        <w:rPr>
          <w:i/>
        </w:rPr>
        <w:t xml:space="preserve">. </w:t>
      </w:r>
    </w:p>
    <w:p w:rsidR="007615DD" w:rsidRPr="00A72BFE" w:rsidRDefault="007615DD">
      <w:pPr>
        <w:rPr>
          <w:b/>
        </w:rPr>
      </w:pPr>
      <w:r w:rsidRPr="00A72BFE">
        <w:rPr>
          <w:b/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-3175</wp:posOffset>
            </wp:positionV>
            <wp:extent cx="209550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404" y="21349"/>
                <wp:lineTo x="21404" y="0"/>
                <wp:lineTo x="0" y="0"/>
              </wp:wrapPolygon>
            </wp:wrapThrough>
            <wp:docPr id="1" name="Afbeelding 1" descr="http://upload.wikimedia.org/wikipedia/commons/thumb/5/58/Drieslagstelsel.png/220px-Drieslagstels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5/58/Drieslagstelsel.png/220px-Drieslagstelse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2BFE">
        <w:rPr>
          <w:b/>
        </w:rPr>
        <w:t xml:space="preserve">Rond 1000 </w:t>
      </w:r>
    </w:p>
    <w:p w:rsidR="007615DD" w:rsidRDefault="007615DD" w:rsidP="007615DD">
      <w:pPr>
        <w:pStyle w:val="Lijstalinea"/>
        <w:numPr>
          <w:ilvl w:val="0"/>
          <w:numId w:val="1"/>
        </w:numPr>
      </w:pPr>
      <w:r>
        <w:t>Terugdringen van woeste (onontgonnen gebieden) gronden</w:t>
      </w:r>
    </w:p>
    <w:p w:rsidR="007615DD" w:rsidRDefault="007615DD" w:rsidP="007615DD">
      <w:pPr>
        <w:pStyle w:val="Lijstalinea"/>
        <w:numPr>
          <w:ilvl w:val="0"/>
          <w:numId w:val="1"/>
        </w:numPr>
      </w:pPr>
      <w:r>
        <w:t>Verbetering landbouwmethode</w:t>
      </w:r>
    </w:p>
    <w:p w:rsidR="007615DD" w:rsidRPr="00A72BFE" w:rsidRDefault="007615DD" w:rsidP="007615DD">
      <w:pPr>
        <w:pStyle w:val="Lijstalinea"/>
        <w:numPr>
          <w:ilvl w:val="1"/>
          <w:numId w:val="1"/>
        </w:numPr>
        <w:rPr>
          <w:b/>
        </w:rPr>
      </w:pPr>
      <w:r>
        <w:t>‘</w:t>
      </w:r>
      <w:r w:rsidRPr="00A72BFE">
        <w:rPr>
          <w:b/>
        </w:rPr>
        <w:t>drieslagstelsel’</w:t>
      </w:r>
      <w:bookmarkStart w:id="0" w:name="_GoBack"/>
      <w:bookmarkEnd w:id="0"/>
    </w:p>
    <w:p w:rsidR="007615DD" w:rsidRDefault="007615DD" w:rsidP="007615DD">
      <w:pPr>
        <w:pStyle w:val="Lijstalinea"/>
        <w:numPr>
          <w:ilvl w:val="0"/>
          <w:numId w:val="1"/>
        </w:numPr>
      </w:pPr>
      <w:r>
        <w:t>Verbetering landbouwtechniek</w:t>
      </w:r>
    </w:p>
    <w:p w:rsidR="007615DD" w:rsidRPr="00A72BFE" w:rsidRDefault="00216285" w:rsidP="007615DD">
      <w:pPr>
        <w:pStyle w:val="Lijstalinea"/>
        <w:numPr>
          <w:ilvl w:val="1"/>
          <w:numId w:val="1"/>
        </w:numPr>
        <w:rPr>
          <w:b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127000</wp:posOffset>
                </wp:positionV>
                <wp:extent cx="419100" cy="3964305"/>
                <wp:effectExtent l="0" t="953" r="18098" b="18097"/>
                <wp:wrapNone/>
                <wp:docPr id="5" name="Rechteraccola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19100" cy="396430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56A5B" id="Rechteraccolade 3" o:spid="_x0000_s1026" type="#_x0000_t88" style="position:absolute;margin-left:142.85pt;margin-top:10pt;width:33pt;height:312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" adj="190" strokecolor="#4a7ebb"/>
            </w:pict>
          </mc:Fallback>
        </mc:AlternateContent>
      </w:r>
      <w:r w:rsidR="007615DD">
        <w:t>‘</w:t>
      </w:r>
      <w:r w:rsidR="007615DD" w:rsidRPr="00A72BFE">
        <w:rPr>
          <w:b/>
        </w:rPr>
        <w:t>risterploeg’</w:t>
      </w:r>
    </w:p>
    <w:p w:rsidR="007615DD" w:rsidRDefault="007615DD" w:rsidP="007615DD"/>
    <w:p w:rsidR="007615DD" w:rsidRDefault="007615DD" w:rsidP="007615DD">
      <w:r>
        <w:t>O</w:t>
      </w:r>
      <w:r w:rsidR="00A72BFE">
        <w:t>ntstaan van een o</w:t>
      </w:r>
      <w:r>
        <w:t>verschot in voedsel</w:t>
      </w:r>
      <w:r w:rsidR="00A72BFE">
        <w:t xml:space="preserve">. Wat te doen daarmee? </w:t>
      </w:r>
      <w:r w:rsidR="00A72BFE">
        <w:sym w:font="Wingdings" w:char="F0E0"/>
      </w:r>
      <w:r w:rsidR="00A72BFE">
        <w:t xml:space="preserve"> </w:t>
      </w:r>
      <w:r>
        <w:t xml:space="preserve">verhandelen op </w:t>
      </w:r>
      <w:r w:rsidRPr="00A72BFE">
        <w:rPr>
          <w:b/>
        </w:rPr>
        <w:t>markten</w:t>
      </w:r>
    </w:p>
    <w:p w:rsidR="007615DD" w:rsidRPr="007615DD" w:rsidRDefault="007615DD" w:rsidP="007615DD">
      <w:pPr>
        <w:rPr>
          <w:i/>
        </w:rPr>
      </w:pPr>
      <w:r w:rsidRPr="007615DD">
        <w:rPr>
          <w:i/>
        </w:rPr>
        <w:t>Waar?</w:t>
      </w:r>
    </w:p>
    <w:p w:rsidR="007615DD" w:rsidRDefault="00216285" w:rsidP="007615DD">
      <w:pPr>
        <w:pStyle w:val="Lijstalinea"/>
        <w:numPr>
          <w:ilvl w:val="0"/>
          <w:numId w:val="2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110490</wp:posOffset>
                </wp:positionV>
                <wp:extent cx="419100" cy="3964305"/>
                <wp:effectExtent l="0" t="953" r="18098" b="18097"/>
                <wp:wrapNone/>
                <wp:docPr id="4" name="Rechteraccolad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19100" cy="396430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B4AD6" id="Rechteraccolade 4" o:spid="_x0000_s1026" type="#_x0000_t88" style="position:absolute;margin-left:142.85pt;margin-top:8.7pt;width:33pt;height:312.1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" adj="190" strokecolor="#4a7ebb"/>
            </w:pict>
          </mc:Fallback>
        </mc:AlternateContent>
      </w:r>
      <w:r w:rsidR="007615DD">
        <w:t>Machtscentra</w:t>
      </w:r>
    </w:p>
    <w:p w:rsidR="007615DD" w:rsidRDefault="007615DD" w:rsidP="007615DD">
      <w:pPr>
        <w:pStyle w:val="Lijstalinea"/>
        <w:numPr>
          <w:ilvl w:val="0"/>
          <w:numId w:val="2"/>
        </w:numPr>
      </w:pPr>
      <w:r>
        <w:t>Knooppunten van wegen</w:t>
      </w:r>
    </w:p>
    <w:p w:rsidR="007615DD" w:rsidRDefault="007615DD" w:rsidP="007615DD">
      <w:pPr>
        <w:pStyle w:val="Lijstalinea"/>
        <w:numPr>
          <w:ilvl w:val="0"/>
          <w:numId w:val="2"/>
        </w:numPr>
      </w:pPr>
      <w:r>
        <w:t>Knooppunten van waterwegen</w:t>
      </w:r>
    </w:p>
    <w:p w:rsidR="007615DD" w:rsidRDefault="007615DD" w:rsidP="007615DD"/>
    <w:p w:rsidR="007615DD" w:rsidRDefault="0080739D" w:rsidP="007615DD">
      <w:r>
        <w:t>(Her)o</w:t>
      </w:r>
      <w:r w:rsidR="007615DD">
        <w:t xml:space="preserve">ntstaan van </w:t>
      </w:r>
      <w:r w:rsidR="007615DD" w:rsidRPr="00A72BFE">
        <w:rPr>
          <w:b/>
        </w:rPr>
        <w:t>agrarisch-urbane samenleving</w:t>
      </w:r>
      <w:r w:rsidR="007615DD">
        <w:t xml:space="preserve"> met plaats voor (hervonden) beroepssectoren:</w:t>
      </w:r>
    </w:p>
    <w:p w:rsidR="007615DD" w:rsidRDefault="00216285" w:rsidP="007615DD">
      <w:pPr>
        <w:pStyle w:val="Lijstalinea"/>
        <w:numPr>
          <w:ilvl w:val="0"/>
          <w:numId w:val="3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5080</wp:posOffset>
                </wp:positionV>
                <wp:extent cx="3276600" cy="323850"/>
                <wp:effectExtent l="1095375" t="6350" r="9525" b="1270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323850"/>
                        </a:xfrm>
                        <a:prstGeom prst="wedgeRectCallout">
                          <a:avLst>
                            <a:gd name="adj1" fmla="val -83120"/>
                            <a:gd name="adj2" fmla="val 11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B5F" w:rsidRDefault="007C3B5F">
                            <w:r>
                              <w:t>Ontstaan van Hanze, geldeconomie, gilden, burgerij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left:0;text-align:left;margin-left:177.4pt;margin-top:.4pt;width:258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" adj="-7154,13214">
                <v:textbox>
                  <w:txbxContent>
                    <w:p w:rsidR="007C3B5F" w:rsidRDefault="007C3B5F">
                      <w:r>
                        <w:t>Ontstaan van Hanze, geldeconomie, gilden, burgerij</w:t>
                      </w:r>
                    </w:p>
                  </w:txbxContent>
                </v:textbox>
              </v:shape>
            </w:pict>
          </mc:Fallback>
        </mc:AlternateContent>
      </w:r>
      <w:r w:rsidR="007615DD">
        <w:t xml:space="preserve">Handel </w:t>
      </w:r>
    </w:p>
    <w:p w:rsidR="007615DD" w:rsidRDefault="007615DD" w:rsidP="007615DD">
      <w:pPr>
        <w:pStyle w:val="Lijstalinea"/>
        <w:numPr>
          <w:ilvl w:val="0"/>
          <w:numId w:val="3"/>
        </w:numPr>
      </w:pPr>
      <w:r>
        <w:t>Ambacht</w:t>
      </w:r>
    </w:p>
    <w:p w:rsidR="007615DD" w:rsidRDefault="007615DD" w:rsidP="007615DD"/>
    <w:p w:rsidR="007615DD" w:rsidRDefault="007615DD" w:rsidP="007615DD"/>
    <w:p w:rsidR="007615DD" w:rsidRDefault="00216285" w:rsidP="0080739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309880</wp:posOffset>
                </wp:positionV>
                <wp:extent cx="3076575" cy="2066925"/>
                <wp:effectExtent l="0" t="152400" r="28575" b="28575"/>
                <wp:wrapNone/>
                <wp:docPr id="2" name="Rechthoekige toelichti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066925"/>
                        </a:xfrm>
                        <a:prstGeom prst="wedgeRectCallout">
                          <a:avLst>
                            <a:gd name="adj1" fmla="val -21455"/>
                            <a:gd name="adj2" fmla="val -56525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FE4" w:rsidRDefault="00232FE4" w:rsidP="00232FE4">
                            <w:pPr>
                              <w:jc w:val="center"/>
                            </w:pPr>
                            <w:r>
                              <w:t>Nota Bene:</w:t>
                            </w:r>
                          </w:p>
                          <w:p w:rsidR="00232FE4" w:rsidRDefault="00232FE4" w:rsidP="00232FE4">
                            <w:pPr>
                              <w:jc w:val="center"/>
                            </w:pPr>
                            <w:r>
                              <w:t>De organisatorische structuren van de Romeinen ontbraken in deze hervonden agrarisch urbane samenleving. Dit zie je terug in wet- en regelgeving</w:t>
                            </w:r>
                            <w:r w:rsidR="00E664F2">
                              <w:t xml:space="preserve"> (was er niet echt, gesproken recht)</w:t>
                            </w:r>
                            <w:r>
                              <w:t xml:space="preserve">, maar ook bijvoorbeeld </w:t>
                            </w:r>
                            <w:r w:rsidR="00BF7ABF">
                              <w:t xml:space="preserve">in </w:t>
                            </w:r>
                            <w:r>
                              <w:t xml:space="preserve">het feit hoe een stad was opgebouwd: wirwar van nauwe straatjes zonder voorzieningen zoals waterleiding of riolering.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hoekige toelichting 5" o:spid="_x0000_s1027" type="#_x0000_t61" style="position:absolute;margin-left:199.9pt;margin-top:24.4pt;width:242.25pt;height:16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" adj="6166,-1409" fillcolor="#c6d9f1 [671]" strokecolor="#243f60 [1604]" strokeweight="2pt">
                <v:textbox>
                  <w:txbxContent>
                    <w:p w:rsidR="00232FE4" w:rsidRDefault="00232FE4" w:rsidP="00232FE4">
                      <w:pPr>
                        <w:jc w:val="center"/>
                      </w:pPr>
                      <w:r>
                        <w:t>Nota Bene:</w:t>
                      </w:r>
                    </w:p>
                    <w:p w:rsidR="00232FE4" w:rsidRDefault="00232FE4" w:rsidP="00232FE4">
                      <w:pPr>
                        <w:jc w:val="center"/>
                      </w:pPr>
                      <w:r>
                        <w:t>De organisatorische structuren van de Romeinen ontbraken in deze hervonden agrarisch urbane samenleving. Dit zie je terug in wet- en regelgeving</w:t>
                      </w:r>
                      <w:r w:rsidR="00E664F2">
                        <w:t xml:space="preserve"> (was er niet echt, gesproken recht)</w:t>
                      </w:r>
                      <w:r>
                        <w:t xml:space="preserve">, maar ook bijvoorbeeld </w:t>
                      </w:r>
                      <w:r w:rsidR="00BF7ABF">
                        <w:t xml:space="preserve">in </w:t>
                      </w:r>
                      <w:r>
                        <w:t xml:space="preserve">het feit hoe een stad was opgebouwd: wirwar van nauwe straatjes zonder voorzieningen zoals waterleiding of riolering. </w:t>
                      </w:r>
                    </w:p>
                  </w:txbxContent>
                </v:textbox>
              </v:shape>
            </w:pict>
          </mc:Fallback>
        </mc:AlternateContent>
      </w:r>
      <w:r w:rsidR="0080739D">
        <w:t xml:space="preserve">Dorpen groeien uit tot steden, oude (Romeinse) steden hervinden </w:t>
      </w:r>
      <w:r w:rsidR="00B01D03">
        <w:t>zich</w:t>
      </w:r>
      <w:r w:rsidR="0080739D">
        <w:t>: de tijd van Steden en Staten (1000 – 15</w:t>
      </w:r>
      <w:r w:rsidR="00D8271B">
        <w:t>00) is begonnen!</w:t>
      </w:r>
    </w:p>
    <w:sectPr w:rsidR="007615DD" w:rsidSect="0001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6CD7"/>
    <w:multiLevelType w:val="hybridMultilevel"/>
    <w:tmpl w:val="8DD6E674"/>
    <w:lvl w:ilvl="0" w:tplc="A10831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A4342"/>
    <w:multiLevelType w:val="hybridMultilevel"/>
    <w:tmpl w:val="05FE1C74"/>
    <w:lvl w:ilvl="0" w:tplc="A10831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D5E84"/>
    <w:multiLevelType w:val="hybridMultilevel"/>
    <w:tmpl w:val="55147804"/>
    <w:lvl w:ilvl="0" w:tplc="A10831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DD"/>
    <w:rsid w:val="00015B78"/>
    <w:rsid w:val="001D79E8"/>
    <w:rsid w:val="00216285"/>
    <w:rsid w:val="00232FE4"/>
    <w:rsid w:val="00306273"/>
    <w:rsid w:val="005F165B"/>
    <w:rsid w:val="007615DD"/>
    <w:rsid w:val="007C3B5F"/>
    <w:rsid w:val="0080739D"/>
    <w:rsid w:val="00823C16"/>
    <w:rsid w:val="00A72BFE"/>
    <w:rsid w:val="00B01D03"/>
    <w:rsid w:val="00BF7ABF"/>
    <w:rsid w:val="00CC4CCA"/>
    <w:rsid w:val="00D00BB8"/>
    <w:rsid w:val="00D8271B"/>
    <w:rsid w:val="00DA5CFD"/>
    <w:rsid w:val="00E664F2"/>
    <w:rsid w:val="00EB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C584F-7EDA-4225-B198-5A9246F3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72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15D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6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15DD"/>
    <w:rPr>
      <w:rFonts w:ascii="Tahoma" w:hAnsi="Tahoma" w:cs="Tahoma"/>
      <w:sz w:val="16"/>
      <w:szCs w:val="16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A72B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72B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A72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Jberghege</dc:creator>
  <cp:lastModifiedBy>Biemans, KJA (Kristel)</cp:lastModifiedBy>
  <cp:revision>5</cp:revision>
  <dcterms:created xsi:type="dcterms:W3CDTF">2015-01-07T15:09:00Z</dcterms:created>
  <dcterms:modified xsi:type="dcterms:W3CDTF">2016-04-28T09:43:00Z</dcterms:modified>
</cp:coreProperties>
</file>